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 w:line="600" w:lineRule="exact"/>
        <w:jc w:val="center"/>
        <w:rPr>
          <w:rFonts w:hint="eastAsia" w:ascii="Times New Roman" w:hAnsi="Times New Roman" w:eastAsia="方正仿宋简体" w:cs="方正仿宋简体"/>
          <w:snapToGrid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color w:val="000000"/>
          <w:sz w:val="40"/>
          <w:szCs w:val="40"/>
        </w:rPr>
        <w:t>三峡旅游职业技术学校秋季</w:t>
      </w:r>
      <w:r>
        <w:rPr>
          <w:rFonts w:ascii="方正小标宋简体" w:hAnsi="方正小标宋简体" w:eastAsia="方正小标宋简体" w:cs="方正小标宋简体"/>
          <w:snapToGrid/>
          <w:color w:val="000000"/>
          <w:sz w:val="40"/>
          <w:szCs w:val="40"/>
        </w:rPr>
        <w:t>学期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sz w:val="40"/>
          <w:szCs w:val="40"/>
        </w:rPr>
        <w:t>聘用教师、</w:t>
      </w:r>
      <w:r>
        <w:rPr>
          <w:rFonts w:ascii="方正小标宋简体" w:hAnsi="方正小标宋简体" w:eastAsia="方正小标宋简体" w:cs="方正小标宋简体"/>
          <w:snapToGrid/>
          <w:color w:val="000000"/>
          <w:sz w:val="40"/>
          <w:szCs w:val="40"/>
        </w:rPr>
        <w:t>辅导员等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sz w:val="40"/>
          <w:szCs w:val="40"/>
        </w:rPr>
        <w:t>岗位计划表</w:t>
      </w:r>
    </w:p>
    <w:bookmarkEnd w:id="0"/>
    <w:tbl>
      <w:tblPr>
        <w:tblStyle w:val="3"/>
        <w:tblpPr w:leftFromText="180" w:rightFromText="180" w:vertAnchor="text" w:horzAnchor="margin" w:tblpXSpec="center" w:tblpY="202"/>
        <w:tblW w:w="123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567"/>
        <w:gridCol w:w="567"/>
        <w:gridCol w:w="2268"/>
        <w:gridCol w:w="2551"/>
        <w:gridCol w:w="1559"/>
        <w:gridCol w:w="851"/>
        <w:gridCol w:w="1134"/>
        <w:gridCol w:w="567"/>
        <w:gridCol w:w="18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  <w:t>序号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  <w:t>岗位名称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  <w:t>岗位类别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  <w:t>岗位描述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  <w:t>所需专业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  <w:t>年龄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  <w:t>其他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  <w:t>条件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snapToGrid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  <w:t>计划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napToGrid/>
                <w:sz w:val="21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旅游管理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承担旅游管理专业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课程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教学及教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科研工作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，兼任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班主任工作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旅游管理，旅游管理硕士专业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全日制硕士研究生及以上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舞蹈教师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承担舞蹈课程教学、大型文体活动组织等工作，兼任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班主任工作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音乐与舞蹈学，舞蹈学，艺术和教育硕士专业中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与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体育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舞蹈、民族舞蹈对应的专业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全日制硕士研究生及以上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物联网教师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承担物联网专业课程教学及教科研工作，兼任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班主任工作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计算机类、电子信息类且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本科为物联网工程相关专业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全日制硕士研究生及以上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计算机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承担计算机专业教学及教科研工作，兼任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班主任工作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计算机类、电子信息类、现代教育技术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全日制硕士研究生及以上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音乐（器乐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演奏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）教师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承担钢琴等器乐、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弹唱与伴奏等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课程教学及教科研工作，兼任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班主任工作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仿宋_GB2312"/>
                <w:snapToGrid/>
                <w:color w:val="000000"/>
                <w:kern w:val="0"/>
                <w:sz w:val="20"/>
                <w:szCs w:val="20"/>
              </w:rPr>
              <w:t>音乐</w:t>
            </w:r>
            <w:r>
              <w:rPr>
                <w:rFonts w:eastAsia="宋体" w:cs="仿宋_GB2312"/>
                <w:snapToGrid/>
                <w:color w:val="000000"/>
                <w:kern w:val="0"/>
                <w:sz w:val="20"/>
                <w:szCs w:val="20"/>
              </w:rPr>
              <w:t>学，音乐与舞蹈学，艺术硕士专业（音乐）</w:t>
            </w:r>
            <w:r>
              <w:rPr>
                <w:rFonts w:hint="eastAsia" w:eastAsia="宋体" w:cs="仿宋_GB2312"/>
                <w:snapToGrid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艺术和教育硕士专业中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与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器乐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演奏对应的专业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全日制硕士研究生及以上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思政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承担思政课程教学及教科研工作，兼任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班主任工作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仿宋_GB2312"/>
                <w:snapToGrid/>
                <w:color w:val="000000"/>
                <w:kern w:val="0"/>
                <w:sz w:val="20"/>
                <w:szCs w:val="20"/>
              </w:rPr>
              <w:t>哲学类</w:t>
            </w:r>
            <w:r>
              <w:rPr>
                <w:rFonts w:hint="eastAsia" w:eastAsia="宋体" w:cs="仿宋_GB2312"/>
                <w:snapToGrid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eastAsia="宋体" w:cs="仿宋_GB2312"/>
                <w:snapToGrid/>
                <w:color w:val="000000"/>
                <w:kern w:val="0"/>
                <w:sz w:val="20"/>
                <w:szCs w:val="20"/>
              </w:rPr>
              <w:t>政治学类、马克思主义理论类</w:t>
            </w:r>
            <w:r>
              <w:rPr>
                <w:rFonts w:hint="eastAsia" w:eastAsia="宋体" w:cs="仿宋_GB2312"/>
                <w:snapToGrid/>
                <w:color w:val="000000"/>
                <w:kern w:val="0"/>
                <w:sz w:val="20"/>
                <w:szCs w:val="20"/>
              </w:rPr>
              <w:t>或与思政</w:t>
            </w:r>
            <w:r>
              <w:rPr>
                <w:rFonts w:eastAsia="宋体" w:cs="仿宋_GB2312"/>
                <w:snapToGrid/>
                <w:color w:val="000000"/>
                <w:kern w:val="0"/>
                <w:sz w:val="20"/>
                <w:szCs w:val="20"/>
              </w:rPr>
              <w:t>学科</w:t>
            </w:r>
            <w:r>
              <w:rPr>
                <w:rFonts w:hint="eastAsia" w:eastAsia="宋体" w:cs="仿宋_GB2312"/>
                <w:snapToGrid/>
                <w:color w:val="000000"/>
                <w:kern w:val="0"/>
                <w:sz w:val="20"/>
                <w:szCs w:val="20"/>
              </w:rPr>
              <w:t>教学</w:t>
            </w:r>
            <w:r>
              <w:rPr>
                <w:rFonts w:eastAsia="宋体" w:cs="仿宋_GB2312"/>
                <w:snapToGrid/>
                <w:color w:val="000000"/>
                <w:kern w:val="0"/>
                <w:sz w:val="20"/>
                <w:szCs w:val="20"/>
              </w:rPr>
              <w:t>对应的专业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全日制硕士研究生及以上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起点学历为全日制本科，且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政治面貌为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历史教师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承担历史课程教学及教科研工作，兼任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班主任工作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历史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学类，教育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学类中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与历史学科对应的专业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全日制硕士研究生及以上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3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教育管理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承担教育类专业教育教学管理和教育学课程教学及教科研工作，兼任班主任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工作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教育学，教育学原理，高等教育学，职业技术教育学，教育硕士专业（教育管理），高等学校教师专业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全日制硕士研究生及以上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档案信息管理员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承担档案、信息管理工作，兼任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班主任工作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仿宋_GB2312"/>
                <w:snapToGrid/>
                <w:color w:val="000000"/>
                <w:kern w:val="0"/>
                <w:sz w:val="20"/>
                <w:szCs w:val="20"/>
              </w:rPr>
              <w:t>本科或</w:t>
            </w:r>
            <w:r>
              <w:rPr>
                <w:rFonts w:eastAsia="宋体" w:cs="仿宋_GB2312"/>
                <w:snapToGrid/>
                <w:color w:val="000000"/>
                <w:kern w:val="0"/>
                <w:sz w:val="20"/>
                <w:szCs w:val="20"/>
              </w:rPr>
              <w:t>硕士</w:t>
            </w:r>
            <w:r>
              <w:rPr>
                <w:rFonts w:hint="eastAsia" w:eastAsia="宋体" w:cs="仿宋_GB2312"/>
                <w:snapToGrid/>
                <w:color w:val="000000"/>
                <w:kern w:val="0"/>
                <w:sz w:val="20"/>
                <w:szCs w:val="20"/>
              </w:rPr>
              <w:t>专业为图书情报与档案管理类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全日制硕士研究生及以上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1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专职辅导员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专技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承担辅导员工作及形势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与政策等课程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教学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仿宋_GB2312"/>
                <w:snapToGrid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仿宋_GB2312"/>
                <w:snapToGrid/>
                <w:color w:val="000000"/>
                <w:kern w:val="0"/>
                <w:sz w:val="20"/>
                <w:szCs w:val="20"/>
              </w:rPr>
              <w:t>哲学类</w:t>
            </w:r>
            <w:r>
              <w:rPr>
                <w:rFonts w:hint="eastAsia" w:eastAsia="宋体" w:cs="仿宋_GB2312"/>
                <w:snapToGrid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eastAsia="宋体" w:cs="仿宋_GB2312"/>
                <w:snapToGrid/>
                <w:color w:val="000000"/>
                <w:kern w:val="0"/>
                <w:sz w:val="20"/>
                <w:szCs w:val="20"/>
              </w:rPr>
              <w:t>政治学类、马克思主义理论类</w:t>
            </w:r>
            <w:r>
              <w:rPr>
                <w:rFonts w:hint="eastAsia" w:eastAsia="宋体" w:cs="仿宋_GB2312"/>
                <w:snapToGrid/>
                <w:color w:val="000000"/>
                <w:kern w:val="0"/>
                <w:sz w:val="20"/>
                <w:szCs w:val="20"/>
              </w:rPr>
              <w:t>或与思政</w:t>
            </w:r>
            <w:r>
              <w:rPr>
                <w:rFonts w:eastAsia="宋体" w:cs="仿宋_GB2312"/>
                <w:snapToGrid/>
                <w:color w:val="000000"/>
                <w:kern w:val="0"/>
                <w:sz w:val="20"/>
                <w:szCs w:val="20"/>
              </w:rPr>
              <w:t>学科</w:t>
            </w:r>
            <w:r>
              <w:rPr>
                <w:rFonts w:hint="eastAsia" w:eastAsia="宋体" w:cs="仿宋_GB2312"/>
                <w:snapToGrid/>
                <w:color w:val="000000"/>
                <w:kern w:val="0"/>
                <w:sz w:val="20"/>
                <w:szCs w:val="20"/>
              </w:rPr>
              <w:t>教学</w:t>
            </w:r>
            <w:r>
              <w:rPr>
                <w:rFonts w:eastAsia="宋体" w:cs="仿宋_GB2312"/>
                <w:snapToGrid/>
                <w:color w:val="000000"/>
                <w:kern w:val="0"/>
                <w:sz w:val="20"/>
                <w:szCs w:val="20"/>
              </w:rPr>
              <w:t>对应的专业</w:t>
            </w:r>
            <w:r>
              <w:rPr>
                <w:rFonts w:hint="eastAsia" w:eastAsia="宋体" w:cs="仿宋_GB2312"/>
                <w:snapToGrid/>
                <w:color w:val="000000"/>
                <w:kern w:val="0"/>
                <w:sz w:val="20"/>
                <w:szCs w:val="20"/>
              </w:rPr>
              <w:t>优先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全日制本科及以上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35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起点学历为全日制本科，且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政治面貌为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本岗位需经常</w:t>
            </w:r>
            <w:r>
              <w:rPr>
                <w:rFonts w:eastAsia="宋体" w:cs="Times New Roman"/>
                <w:snapToGrid/>
                <w:color w:val="000000"/>
                <w:sz w:val="20"/>
                <w:szCs w:val="20"/>
              </w:rPr>
              <w:t>晚上住校</w:t>
            </w:r>
            <w:r>
              <w:rPr>
                <w:rFonts w:hint="eastAsia" w:eastAsia="宋体" w:cs="Times New Roman"/>
                <w:snapToGrid/>
                <w:color w:val="000000"/>
                <w:sz w:val="20"/>
                <w:szCs w:val="20"/>
              </w:rPr>
              <w:t>、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shd w:val="clear" w:color="auto" w:fill="FFFFFF"/>
              </w:rPr>
              <w:t>从事夜间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shd w:val="clear" w:color="auto" w:fill="FFFFFF"/>
              </w:rPr>
              <w:t>查寝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shd w:val="clear" w:color="auto" w:fill="FFFFFF"/>
              </w:rPr>
              <w:t>、值班</w:t>
            </w:r>
            <w:r>
              <w:rPr>
                <w:rStyle w:val="5"/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工作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5"/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适合男性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EF85B23-3466-485A-B792-A7211AC77162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7E6D15D1-4314-4487-AB1A-C81F1F85183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C37E619-AED0-4FA8-9FCA-58105B424C5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F5F8174-4D8E-460F-8E0D-E813905BDA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147DBAE-244A-4058-A207-5B79329CB3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84A54"/>
    <w:rsid w:val="21884A54"/>
    <w:rsid w:val="5B22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napToGrid w:val="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Times New Roman"/>
      <w:snapToGrid w:val="0"/>
      <w:kern w:val="2"/>
      <w:sz w:val="18"/>
      <w:szCs w:val="18"/>
      <w:lang w:val="en-US" w:eastAsia="zh-CN" w:bidi="ar-SA"/>
    </w:rPr>
  </w:style>
  <w:style w:type="character" w:styleId="5">
    <w:name w:val="Emphasis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2021-07-07T07:10:00Z</dcterms:created>
  <dc:creator>唐明敏</dc:creator>
  <cp:lastModifiedBy>唐明敏</cp:lastModifiedBy>
  <dcterms:modified xsi:type="dcterms:W3CDTF">2021-07-07T07:15:36Z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