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275"/>
        <w:gridCol w:w="6022"/>
        <w:gridCol w:w="3323"/>
        <w:gridCol w:w="1417"/>
      </w:tblGrid>
      <w:tr w14:paraId="4DB64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85632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lang w:bidi="ar"/>
              </w:rPr>
              <w:t>附件2</w:t>
            </w:r>
          </w:p>
          <w:p w14:paraId="0E4EA8EA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三峡旅游职业技术学院2024年高层次和急需紧缺人才引进教师岗位计划表</w:t>
            </w:r>
          </w:p>
          <w:p w14:paraId="2F7DCDE6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（报名考生须于202</w:t>
            </w:r>
            <w:r>
              <w:rPr>
                <w:rFonts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年及</w:t>
            </w:r>
            <w:r>
              <w:rPr>
                <w:rFonts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以前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取得硕士</w:t>
            </w:r>
            <w:r>
              <w:rPr>
                <w:rFonts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研究生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学历、学位证书）</w:t>
            </w:r>
          </w:p>
        </w:tc>
      </w:tr>
      <w:tr w14:paraId="23546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A334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31B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需求人数（名）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E2F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22D0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学历及其他要求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3494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引才层次</w:t>
            </w:r>
          </w:p>
        </w:tc>
      </w:tr>
      <w:tr w14:paraId="12E71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3D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旅游管理教师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5B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BF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工商管理类（旅游管理方向）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F2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博士研究生，1978年1月1日及以后出生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3B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高层次</w:t>
            </w:r>
          </w:p>
        </w:tc>
      </w:tr>
      <w:tr w14:paraId="2F4E0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D78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智能装备制造</w:t>
            </w:r>
          </w:p>
          <w:p w14:paraId="495CB7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F9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12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航空宇航科学与技术类，机械工程类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3D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博士研究生，1978年1月1日及以后出生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02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高层次</w:t>
            </w:r>
          </w:p>
        </w:tc>
      </w:tr>
      <w:tr w14:paraId="2CAAC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5719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机械基础课程</w:t>
            </w:r>
          </w:p>
          <w:p w14:paraId="3A2D99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31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FE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机械制造及其自动化，机械电子工程，机械设计及理论，动力机械及工程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F9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硕士研究生，1988年1月1日及以后出生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4B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急需紧缺</w:t>
            </w:r>
          </w:p>
        </w:tc>
      </w:tr>
    </w:tbl>
    <w:p w14:paraId="0A09CFE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NjliNDU4YWU5NzI2Mjg1MjJkOGZkNmVjZTM3OTUifQ=="/>
  </w:docVars>
  <w:rsids>
    <w:rsidRoot w:val="00000000"/>
    <w:rsid w:val="498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2024-10-12T07:08:55Z</dcterms:created>
  <dc:creator>LENOVO</dc:creator>
  <cp:lastModifiedBy>关于她Y</cp:lastModifiedBy>
  <dcterms:modified xsi:type="dcterms:W3CDTF">2024-10-12T07:09:07Z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6CBBC5A5B1D6448B88C132203848A934_12</vt:lpwstr>
  </property>
</Properties>
</file>